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42" w:rsidRDefault="00F41F9F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1B056" wp14:editId="2F4691CF">
                <wp:simplePos x="0" y="0"/>
                <wp:positionH relativeFrom="margin">
                  <wp:posOffset>-222637</wp:posOffset>
                </wp:positionH>
                <wp:positionV relativeFrom="paragraph">
                  <wp:posOffset>2767054</wp:posOffset>
                </wp:positionV>
                <wp:extent cx="6581775" cy="128016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658" w:rsidRDefault="00736FB7" w:rsidP="00736FB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A0658">
                              <w:rPr>
                                <w:sz w:val="22"/>
                                <w:szCs w:val="22"/>
                              </w:rPr>
                              <w:t xml:space="preserve">Ultra and High performance liquid chromatography is a powerful technique in analytical chemistry to identify, analyze and to separate a specific valuable compound from a mixture, commonly used in all pharmaceutical research and development. </w:t>
                            </w:r>
                          </w:p>
                          <w:p w:rsidR="00006011" w:rsidRPr="00DA0658" w:rsidRDefault="00006011" w:rsidP="00736FB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6FB7" w:rsidRPr="00006011" w:rsidRDefault="00736FB7" w:rsidP="00DA065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06011">
                              <w:rPr>
                                <w:sz w:val="22"/>
                                <w:szCs w:val="22"/>
                              </w:rPr>
                              <w:t>The course provides basic concept along with explanation of each ins</w:t>
                            </w:r>
                            <w:r w:rsidR="004D091F">
                              <w:rPr>
                                <w:sz w:val="22"/>
                                <w:szCs w:val="22"/>
                              </w:rPr>
                              <w:t xml:space="preserve">trument parts </w:t>
                            </w:r>
                            <w:r w:rsidR="00410E7B">
                              <w:rPr>
                                <w:sz w:val="22"/>
                                <w:szCs w:val="22"/>
                              </w:rPr>
                              <w:t>of WATERS</w:t>
                            </w:r>
                            <w:r w:rsidR="004D091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E7B">
                              <w:rPr>
                                <w:sz w:val="22"/>
                                <w:szCs w:val="22"/>
                              </w:rPr>
                              <w:t>HPLC and</w:t>
                            </w:r>
                            <w:r w:rsidR="004D091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6011">
                              <w:rPr>
                                <w:sz w:val="22"/>
                                <w:szCs w:val="22"/>
                              </w:rPr>
                              <w:t>UPLC</w:t>
                            </w:r>
                            <w:r w:rsidR="00DA0658" w:rsidRPr="000060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6011">
                              <w:rPr>
                                <w:sz w:val="22"/>
                                <w:szCs w:val="22"/>
                              </w:rPr>
                              <w:t>system. Upon completion of this webinar, interested students can write to us for engaging in hands-on training at a later date, post COVID.</w:t>
                            </w:r>
                          </w:p>
                          <w:p w:rsidR="005B74E5" w:rsidRPr="00BE5003" w:rsidRDefault="005B74E5" w:rsidP="00011EB5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55pt;margin-top:217.9pt;width:518.25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" fillcolor="white [3201]" stroked="f" strokeweight=".5pt">
                <v:textbox>
                  <w:txbxContent>
                    <w:p w:rsidR="00DA0658" w:rsidRDefault="00736FB7" w:rsidP="00736FB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DA0658">
                        <w:rPr>
                          <w:sz w:val="22"/>
                          <w:szCs w:val="22"/>
                        </w:rPr>
                        <w:t xml:space="preserve">Ultra and High performance liquid chromatography is a powerful technique in analytical chemistry to identify, analyze and to separate a specific valuable compound from a mixture, commonly used in all pharmaceutical research and development. </w:t>
                      </w:r>
                    </w:p>
                    <w:p w:rsidR="00006011" w:rsidRPr="00DA0658" w:rsidRDefault="00006011" w:rsidP="00736FB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736FB7" w:rsidRPr="00006011" w:rsidRDefault="00736FB7" w:rsidP="00DA065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06011">
                        <w:rPr>
                          <w:sz w:val="22"/>
                          <w:szCs w:val="22"/>
                        </w:rPr>
                        <w:t>The course provides basic concept along with explanation of each ins</w:t>
                      </w:r>
                      <w:r w:rsidR="004D091F">
                        <w:rPr>
                          <w:sz w:val="22"/>
                          <w:szCs w:val="22"/>
                        </w:rPr>
                        <w:t xml:space="preserve">trument parts </w:t>
                      </w:r>
                      <w:r w:rsidR="00410E7B">
                        <w:rPr>
                          <w:sz w:val="22"/>
                          <w:szCs w:val="22"/>
                        </w:rPr>
                        <w:t>of WATERS</w:t>
                      </w:r>
                      <w:r w:rsidR="004D091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10E7B">
                        <w:rPr>
                          <w:sz w:val="22"/>
                          <w:szCs w:val="22"/>
                        </w:rPr>
                        <w:t>HPLC and</w:t>
                      </w:r>
                      <w:r w:rsidR="004D091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06011">
                        <w:rPr>
                          <w:sz w:val="22"/>
                          <w:szCs w:val="22"/>
                        </w:rPr>
                        <w:t>UPLC</w:t>
                      </w:r>
                      <w:r w:rsidR="00DA0658" w:rsidRPr="000060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06011">
                        <w:rPr>
                          <w:sz w:val="22"/>
                          <w:szCs w:val="22"/>
                        </w:rPr>
                        <w:t>system. Upon completion of this webinar, interested students can write to us for engaging in hands-on training at a later date, post COVID.</w:t>
                      </w:r>
                    </w:p>
                    <w:p w:rsidR="005B74E5" w:rsidRPr="00BE5003" w:rsidRDefault="005B74E5" w:rsidP="00011EB5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C0D3F" wp14:editId="5744EC7F">
                <wp:simplePos x="0" y="0"/>
                <wp:positionH relativeFrom="margin">
                  <wp:posOffset>-238760</wp:posOffset>
                </wp:positionH>
                <wp:positionV relativeFrom="paragraph">
                  <wp:posOffset>1717040</wp:posOffset>
                </wp:positionV>
                <wp:extent cx="6429375" cy="588010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93" w:rsidRPr="006B3B93" w:rsidRDefault="00817B5B" w:rsidP="0028679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>Course Description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>Date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>Time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C502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>Fee</w:t>
                            </w:r>
                            <w:r w:rsidR="006B3B93" w:rsidRPr="006B3B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8679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</w:t>
                            </w:r>
                            <w:r w:rsidR="0028679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="00A312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</w:t>
                            </w:r>
                          </w:p>
                          <w:p w:rsidR="00A12642" w:rsidRDefault="007E4F83" w:rsidP="00A1264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A57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UPLC and </w:t>
                            </w:r>
                            <w:r w:rsidR="00736F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HPLC</w:t>
                            </w:r>
                            <w:r w:rsidR="00DA57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A57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3694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C0279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676E7">
                              <w:rPr>
                                <w:rFonts w:ascii="Times New Roman" w:hAnsi="Times New Roman" w:cs="Times New Roman"/>
                                <w:b/>
                              </w:rPr>
                              <w:t>27.02</w:t>
                            </w:r>
                            <w:r w:rsidR="00817B5B">
                              <w:rPr>
                                <w:rFonts w:ascii="Times New Roman" w:hAnsi="Times New Roman" w:cs="Times New Roman"/>
                                <w:b/>
                              </w:rPr>
                              <w:t>.2021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</w:t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A1264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01500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="00736FB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.00 </w:t>
                            </w:r>
                            <w:r w:rsidR="00AC79F1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="00736FB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 to </w:t>
                            </w:r>
                            <w:r w:rsidR="00AC79F1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301500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  <w:r w:rsidR="005C502F">
                              <w:rPr>
                                <w:rFonts w:ascii="Times New Roman" w:hAnsi="Times New Roman" w:cs="Times New Roman"/>
                                <w:b/>
                              </w:rPr>
                              <w:t>.00</w:t>
                            </w:r>
                            <w:r w:rsidR="00AC79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</w:t>
                            </w:r>
                            <w:r w:rsidR="00C05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           </w:t>
                            </w:r>
                            <w:proofErr w:type="spellStart"/>
                            <w:r w:rsidR="00C051CE">
                              <w:rPr>
                                <w:rFonts w:ascii="Times New Roman" w:hAnsi="Times New Roman" w:cs="Times New Roman"/>
                                <w:b/>
                              </w:rPr>
                              <w:t>Rs</w:t>
                            </w:r>
                            <w:proofErr w:type="spellEnd"/>
                            <w:r w:rsidR="00C05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E60B45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>0/-</w:t>
                            </w:r>
                          </w:p>
                          <w:p w:rsidR="006B3B93" w:rsidRPr="00DC7C26" w:rsidRDefault="00A12642" w:rsidP="00A1264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736FB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B3B93" w:rsidRPr="00DC7C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.8pt;margin-top:135.2pt;width:506.2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" fillcolor="white [3201]" strokecolor="black [3213]" strokeweight=".5pt">
                <v:textbox>
                  <w:txbxContent>
                    <w:p w:rsidR="006B3B93" w:rsidRPr="006B3B93" w:rsidRDefault="00817B5B" w:rsidP="0028679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>Course Description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>Date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>Time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5C502F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>Fee</w:t>
                      </w:r>
                      <w:r w:rsidR="006B3B93" w:rsidRPr="006B3B9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8679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 xml:space="preserve">        </w:t>
                      </w:r>
                      <w:r w:rsidR="0028679D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="00A31251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</w:t>
                      </w:r>
                    </w:p>
                    <w:p w:rsidR="00A12642" w:rsidRDefault="007E4F83" w:rsidP="00A1264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DA57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UPLC and </w:t>
                      </w:r>
                      <w:r w:rsidR="00736F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HPLC</w:t>
                      </w:r>
                      <w:r w:rsidR="00DA57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DA57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03694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C0279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676E7">
                        <w:rPr>
                          <w:rFonts w:ascii="Times New Roman" w:hAnsi="Times New Roman" w:cs="Times New Roman"/>
                          <w:b/>
                        </w:rPr>
                        <w:t>27.02</w:t>
                      </w:r>
                      <w:r w:rsidR="00817B5B">
                        <w:rPr>
                          <w:rFonts w:ascii="Times New Roman" w:hAnsi="Times New Roman" w:cs="Times New Roman"/>
                          <w:b/>
                        </w:rPr>
                        <w:t>.2021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</w:t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A1264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01500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="00736FB7">
                        <w:rPr>
                          <w:rFonts w:ascii="Times New Roman" w:hAnsi="Times New Roman" w:cs="Times New Roman"/>
                          <w:b/>
                        </w:rPr>
                        <w:t xml:space="preserve">.00 </w:t>
                      </w:r>
                      <w:r w:rsidR="00AC79F1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="00736FB7">
                        <w:rPr>
                          <w:rFonts w:ascii="Times New Roman" w:hAnsi="Times New Roman" w:cs="Times New Roman"/>
                          <w:b/>
                        </w:rPr>
                        <w:t xml:space="preserve">M to </w:t>
                      </w:r>
                      <w:r w:rsidR="00AC79F1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301500">
                        <w:rPr>
                          <w:rFonts w:ascii="Times New Roman" w:hAnsi="Times New Roman" w:cs="Times New Roman"/>
                          <w:b/>
                        </w:rPr>
                        <w:t>0</w:t>
                      </w:r>
                      <w:r w:rsidR="005C502F">
                        <w:rPr>
                          <w:rFonts w:ascii="Times New Roman" w:hAnsi="Times New Roman" w:cs="Times New Roman"/>
                          <w:b/>
                        </w:rPr>
                        <w:t>.00</w:t>
                      </w:r>
                      <w:r w:rsidR="00AC79F1">
                        <w:rPr>
                          <w:rFonts w:ascii="Times New Roman" w:hAnsi="Times New Roman" w:cs="Times New Roman"/>
                          <w:b/>
                        </w:rPr>
                        <w:t xml:space="preserve"> A</w:t>
                      </w:r>
                      <w:r w:rsidR="00C051CE">
                        <w:rPr>
                          <w:rFonts w:ascii="Times New Roman" w:hAnsi="Times New Roman" w:cs="Times New Roman"/>
                          <w:b/>
                        </w:rPr>
                        <w:t xml:space="preserve">M           </w:t>
                      </w:r>
                      <w:proofErr w:type="spellStart"/>
                      <w:r w:rsidR="00C051CE">
                        <w:rPr>
                          <w:rFonts w:ascii="Times New Roman" w:hAnsi="Times New Roman" w:cs="Times New Roman"/>
                          <w:b/>
                        </w:rPr>
                        <w:t>Rs</w:t>
                      </w:r>
                      <w:proofErr w:type="spellEnd"/>
                      <w:r w:rsidR="00C051CE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E60B45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>0/-</w:t>
                      </w:r>
                    </w:p>
                    <w:p w:rsidR="006B3B93" w:rsidRPr="00DC7C26" w:rsidRDefault="00A12642" w:rsidP="00A1264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736FB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3B93" w:rsidRPr="00DC7C26">
                        <w:rPr>
                          <w:rFonts w:ascii="Times New Roman" w:hAnsi="Times New Roman" w:cs="Times New Roman"/>
                          <w:b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AE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399B1" wp14:editId="4CFBE840">
                <wp:simplePos x="0" y="0"/>
                <wp:positionH relativeFrom="column">
                  <wp:posOffset>3293331</wp:posOffset>
                </wp:positionH>
                <wp:positionV relativeFrom="paragraph">
                  <wp:posOffset>5611495</wp:posOffset>
                </wp:positionV>
                <wp:extent cx="0" cy="1915795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5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pt,441.85pt" to="259.3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E500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9CDFE" wp14:editId="4E3074F2">
                <wp:simplePos x="0" y="0"/>
                <wp:positionH relativeFrom="margin">
                  <wp:posOffset>-219075</wp:posOffset>
                </wp:positionH>
                <wp:positionV relativeFrom="paragraph">
                  <wp:posOffset>5442254</wp:posOffset>
                </wp:positionV>
                <wp:extent cx="6467475" cy="26765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D12" w:rsidRDefault="001858CE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For further details please contact, </w:t>
                            </w:r>
                            <w:r w:rsidR="00491D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282972" w:rsidRPr="00E92D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E92D2C" w:rsidRPr="00E92D2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Online</w:t>
                            </w:r>
                            <w:r w:rsidR="00282972" w:rsidRPr="00E92D2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92D2C" w:rsidRPr="00E92D2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</w:t>
                            </w:r>
                            <w:r w:rsidR="00491D12" w:rsidRPr="00E92D2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ayment Details</w:t>
                            </w:r>
                          </w:p>
                          <w:p w:rsidR="00282972" w:rsidRPr="00282972" w:rsidRDefault="001858CE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</w:rPr>
                              <w:t xml:space="preserve">The Coordinator (Analytical Instrumentation Program) </w:t>
                            </w:r>
                            <w:r w:rsidR="00055E85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           </w:t>
                            </w:r>
                            <w:r w:rsidR="0022175E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 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Name of the bank</w:t>
                            </w:r>
                            <w:r w:rsidR="00BE5003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-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Indian Bank</w:t>
                            </w:r>
                          </w:p>
                          <w:p w:rsidR="001858CE" w:rsidRPr="001858CE" w:rsidRDefault="001858CE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</w:rPr>
                              <w:t>BIRAC-BioNEST Laboratory, T</w:t>
                            </w:r>
                            <w:r w:rsidR="00FE2AC4">
                              <w:rPr>
                                <w:rFonts w:ascii="Times New Roman" w:hAnsi="Times New Roman" w:cs="Times New Roman"/>
                              </w:rPr>
                              <w:t>BI</w:t>
                            </w:r>
                            <w:r w:rsidR="00FE2AC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E2AC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E2AC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E2AC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>Account name</w:t>
                            </w:r>
                            <w:r w:rsidR="00BE500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-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E500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>VIT-TBI</w:t>
                            </w:r>
                          </w:p>
                          <w:p w:rsidR="001858CE" w:rsidRPr="001858CE" w:rsidRDefault="001858CE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</w:rPr>
                              <w:t xml:space="preserve">Room No: 012, Technology Tower Building </w:t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Account </w:t>
                            </w:r>
                            <w:r w:rsidR="00A222A6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>number</w:t>
                            </w:r>
                            <w:r w:rsidR="00A222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E500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>407580535</w:t>
                            </w:r>
                          </w:p>
                          <w:p w:rsidR="001858CE" w:rsidRPr="001858CE" w:rsidRDefault="001858CE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</w:rPr>
                              <w:t xml:space="preserve">Vellore Institute of Technology </w:t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>IFSC code</w:t>
                            </w:r>
                            <w:r w:rsidR="00BE500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- 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>IDIB000V086</w:t>
                            </w:r>
                          </w:p>
                          <w:p w:rsidR="001858CE" w:rsidRPr="001858CE" w:rsidRDefault="001858CE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</w:rPr>
                              <w:t xml:space="preserve">Vellore – 632 014, Tamil Nadu, India </w:t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55E8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="00BE5003">
                              <w:rPr>
                                <w:rFonts w:ascii="Times New Roman" w:hAnsi="Times New Roman" w:cs="Times New Roman"/>
                                <w:b/>
                              </w:rPr>
                              <w:t>Branch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E5003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- </w:t>
                            </w:r>
                            <w:r w:rsidR="00282972" w:rsidRPr="00282972">
                              <w:rPr>
                                <w:rFonts w:ascii="Times New Roman" w:hAnsi="Times New Roman" w:cs="Times New Roman"/>
                                <w:b/>
                              </w:rPr>
                              <w:t>VIT Branch</w:t>
                            </w:r>
                          </w:p>
                          <w:p w:rsidR="001858CE" w:rsidRPr="0022175E" w:rsidRDefault="001858CE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</w:rPr>
                              <w:t xml:space="preserve">Phone: 0416-2202306 / 2202301 / 2243097 </w:t>
                            </w:r>
                            <w:r w:rsidR="0022175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2175E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9F53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55E85" w:rsidRPr="00055E8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="00055E85" w:rsidRPr="00055E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2217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3A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Provide</w:t>
                            </w:r>
                            <w:r w:rsidR="00282972" w:rsidRPr="00055E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reference </w:t>
                            </w:r>
                            <w:r w:rsidR="00303A6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number in</w:t>
                            </w:r>
                            <w:r w:rsidR="00055E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17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2217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google</w:t>
                            </w:r>
                            <w:proofErr w:type="spellEnd"/>
                            <w:r w:rsidR="0022175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form after</w:t>
                            </w:r>
                          </w:p>
                          <w:p w:rsidR="00055E85" w:rsidRDefault="001858CE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  <w:hyperlink r:id="rId5" w:history="1">
                              <w:r w:rsidR="00736FB7" w:rsidRPr="00412C0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johnjoseph.j@vit.ac.in</w:t>
                              </w:r>
                            </w:hyperlink>
                            <w:r w:rsidR="00736FB7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28297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2175E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</w:t>
                            </w:r>
                            <w:r w:rsidR="009F532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055E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payment</w:t>
                            </w:r>
                            <w:r w:rsidR="0028297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055E85" w:rsidRDefault="00055E85" w:rsidP="00055E85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val="en-IN"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</w:rPr>
                              <w:t xml:space="preserve">Website: </w:t>
                            </w:r>
                            <w:hyperlink r:id="rId6" w:history="1">
                              <w:r w:rsidRPr="00BD0040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www.vittbi.com</w:t>
                              </w:r>
                            </w:hyperlink>
                          </w:p>
                          <w:p w:rsidR="001858CE" w:rsidRPr="001858CE" w:rsidRDefault="00282972" w:rsidP="001858CE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</w:p>
                          <w:p w:rsidR="001858CE" w:rsidRPr="002D6D31" w:rsidRDefault="001858CE" w:rsidP="002D6D31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val="en-IN"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>VIT-TBI: A great place to build “Technology Enterprises”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.25pt;margin-top:428.5pt;width:509.25pt;height:2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" fillcolor="white [3201]" stroked="f" strokeweight=".5pt">
                <v:textbox>
                  <w:txbxContent>
                    <w:p w:rsidR="00491D12" w:rsidRDefault="001858CE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 xml:space="preserve">For further details please contact, </w:t>
                      </w:r>
                      <w:r w:rsidR="00491D12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28297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28297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28297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28297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28297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282972" w:rsidRPr="00E92D2C"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="00E92D2C" w:rsidRPr="00E92D2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Online</w:t>
                      </w:r>
                      <w:r w:rsidR="00282972" w:rsidRPr="00E92D2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E92D2C" w:rsidRPr="00E92D2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</w:t>
                      </w:r>
                      <w:r w:rsidR="00491D12" w:rsidRPr="00E92D2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ayment Details</w:t>
                      </w:r>
                    </w:p>
                    <w:p w:rsidR="00282972" w:rsidRPr="00282972" w:rsidRDefault="001858CE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</w:rPr>
                        <w:t xml:space="preserve">The Coordinator (Analytical Instrumentation Program) </w:t>
                      </w:r>
                      <w:r w:rsidR="00055E85">
                        <w:rPr>
                          <w:rFonts w:ascii="Times New Roman" w:hAnsi="Times New Roman" w:cs="Times New Roman"/>
                          <w:noProof/>
                        </w:rPr>
                        <w:t xml:space="preserve">             </w:t>
                      </w:r>
                      <w:r w:rsidR="0022175E">
                        <w:rPr>
                          <w:rFonts w:ascii="Times New Roman" w:hAnsi="Times New Roman" w:cs="Times New Roman"/>
                          <w:noProof/>
                        </w:rPr>
                        <w:t xml:space="preserve">  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Name of the bank</w:t>
                      </w:r>
                      <w:r w:rsidR="00BE5003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-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Indian Bank</w:t>
                      </w:r>
                    </w:p>
                    <w:p w:rsidR="001858CE" w:rsidRPr="001858CE" w:rsidRDefault="001858CE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</w:rPr>
                        <w:t>BIRAC-BioNEST Laboratory, T</w:t>
                      </w:r>
                      <w:r w:rsidR="00FE2AC4">
                        <w:rPr>
                          <w:rFonts w:ascii="Times New Roman" w:hAnsi="Times New Roman" w:cs="Times New Roman"/>
                        </w:rPr>
                        <w:t>BI</w:t>
                      </w:r>
                      <w:r w:rsidR="00FE2AC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E2AC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E2AC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E2AC4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>Account name</w:t>
                      </w:r>
                      <w:r w:rsidR="00BE5003">
                        <w:rPr>
                          <w:rFonts w:ascii="Times New Roman" w:hAnsi="Times New Roman" w:cs="Times New Roman"/>
                          <w:b/>
                        </w:rPr>
                        <w:t xml:space="preserve">      -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E500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>VIT-TBI</w:t>
                      </w:r>
                    </w:p>
                    <w:p w:rsidR="001858CE" w:rsidRPr="001858CE" w:rsidRDefault="001858CE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</w:rPr>
                        <w:t xml:space="preserve">Room No: 012, Technology Tower Building </w:t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 xml:space="preserve">Account </w:t>
                      </w:r>
                      <w:r w:rsidR="00A222A6" w:rsidRPr="00282972">
                        <w:rPr>
                          <w:rFonts w:ascii="Times New Roman" w:hAnsi="Times New Roman" w:cs="Times New Roman"/>
                          <w:b/>
                        </w:rPr>
                        <w:t>number</w:t>
                      </w:r>
                      <w:r w:rsidR="00A222A6">
                        <w:rPr>
                          <w:rFonts w:ascii="Times New Roman" w:hAnsi="Times New Roman" w:cs="Times New Roman"/>
                          <w:b/>
                        </w:rPr>
                        <w:t xml:space="preserve"> -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E5003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>407580535</w:t>
                      </w:r>
                    </w:p>
                    <w:p w:rsidR="001858CE" w:rsidRPr="001858CE" w:rsidRDefault="001858CE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</w:rPr>
                        <w:t xml:space="preserve">Vellore Institute of Technology </w:t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>IFSC code</w:t>
                      </w:r>
                      <w:r w:rsidR="00BE5003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- 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>IDIB000V086</w:t>
                      </w:r>
                    </w:p>
                    <w:p w:rsidR="001858CE" w:rsidRPr="001858CE" w:rsidRDefault="001858CE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</w:rPr>
                        <w:t xml:space="preserve">Vellore – 632 014, Tamil Nadu, India </w:t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55E85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="00BE5003">
                        <w:rPr>
                          <w:rFonts w:ascii="Times New Roman" w:hAnsi="Times New Roman" w:cs="Times New Roman"/>
                          <w:b/>
                        </w:rPr>
                        <w:t>Branch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E5003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- </w:t>
                      </w:r>
                      <w:r w:rsidR="00282972" w:rsidRPr="00282972">
                        <w:rPr>
                          <w:rFonts w:ascii="Times New Roman" w:hAnsi="Times New Roman" w:cs="Times New Roman"/>
                          <w:b/>
                        </w:rPr>
                        <w:t>VIT Branch</w:t>
                      </w:r>
                    </w:p>
                    <w:p w:rsidR="001858CE" w:rsidRPr="0022175E" w:rsidRDefault="001858CE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</w:rPr>
                        <w:t xml:space="preserve">Phone: 0416-2202306 / 2202301 / 2243097 </w:t>
                      </w:r>
                      <w:r w:rsidR="0022175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2175E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9F53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55E85" w:rsidRPr="00055E8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Note</w:t>
                      </w:r>
                      <w:r w:rsidR="00055E85" w:rsidRPr="00055E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="002217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303A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Provide</w:t>
                      </w:r>
                      <w:r w:rsidR="00282972" w:rsidRPr="00055E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reference </w:t>
                      </w:r>
                      <w:r w:rsidR="00303A6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number in</w:t>
                      </w:r>
                      <w:r w:rsidR="00055E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2175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 google form after</w:t>
                      </w:r>
                    </w:p>
                    <w:p w:rsidR="00055E85" w:rsidRDefault="001858CE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</w:rPr>
                        <w:t xml:space="preserve">Email: </w:t>
                      </w:r>
                      <w:hyperlink r:id="rId7" w:history="1">
                        <w:r w:rsidR="00736FB7" w:rsidRPr="00412C05">
                          <w:rPr>
                            <w:rStyle w:val="Hyperlink"/>
                            <w:rFonts w:ascii="Times New Roman" w:hAnsi="Times New Roman" w:cs="Times New Roman"/>
                          </w:rPr>
                          <w:t>johnjoseph.j@vit.ac.in</w:t>
                        </w:r>
                      </w:hyperlink>
                      <w:r w:rsidR="00736FB7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28297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2175E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</w:t>
                      </w:r>
                      <w:r w:rsidR="009F532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055E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payment</w:t>
                      </w:r>
                      <w:r w:rsidR="00282972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055E85" w:rsidRDefault="00055E85" w:rsidP="00055E85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val="en-IN"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</w:rPr>
                        <w:t xml:space="preserve">Website: </w:t>
                      </w:r>
                      <w:hyperlink r:id="rId8" w:history="1">
                        <w:r w:rsidRPr="00BD0040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www.vittbi.com</w:t>
                        </w:r>
                      </w:hyperlink>
                    </w:p>
                    <w:p w:rsidR="001858CE" w:rsidRPr="001858CE" w:rsidRDefault="00282972" w:rsidP="001858CE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</w:p>
                    <w:p w:rsidR="001858CE" w:rsidRPr="002D6D31" w:rsidRDefault="001858CE" w:rsidP="002D6D31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lang w:val="en-IN"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>VIT-TBI: A great place to build “Technology Enterprises”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00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34281" wp14:editId="7C1B197D">
                <wp:simplePos x="0" y="0"/>
                <wp:positionH relativeFrom="margin">
                  <wp:posOffset>-206734</wp:posOffset>
                </wp:positionH>
                <wp:positionV relativeFrom="paragraph">
                  <wp:posOffset>4110825</wp:posOffset>
                </wp:positionV>
                <wp:extent cx="6467475" cy="1264258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264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8CE" w:rsidRDefault="001858CE" w:rsidP="002D6D31">
                            <w:pPr>
                              <w:shd w:val="clear" w:color="auto" w:fill="FFFFFF"/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>Eligibility</w:t>
                            </w:r>
                            <w:r w:rsidR="00084D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</w:t>
                            </w:r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="002D6D3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Graduates / Students pursuing B.Sc. / M.Sc. / </w:t>
                            </w:r>
                            <w:proofErr w:type="spellStart"/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>B.Tech</w:t>
                            </w:r>
                            <w:proofErr w:type="spellEnd"/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>M.Tech</w:t>
                            </w:r>
                            <w:proofErr w:type="spellEnd"/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Research scholars / </w:t>
                            </w:r>
                            <w:r w:rsidR="00C051CE">
                              <w:rPr>
                                <w:rFonts w:ascii="Times New Roman" w:hAnsi="Times New Roman" w:cs="Times New Roman"/>
                                <w:b/>
                              </w:rPr>
                              <w:t>F</w:t>
                            </w:r>
                            <w:r w:rsidRPr="001858CE">
                              <w:rPr>
                                <w:rFonts w:ascii="Times New Roman" w:hAnsi="Times New Roman" w:cs="Times New Roman"/>
                                <w:b/>
                              </w:rPr>
                              <w:t>aculties in Life scien</w:t>
                            </w:r>
                            <w:r w:rsidR="00C051CE">
                              <w:rPr>
                                <w:rFonts w:ascii="Times New Roman" w:hAnsi="Times New Roman" w:cs="Times New Roman"/>
                                <w:b/>
                              </w:rPr>
                              <w:t>ce, Biotechnology, Microbiology.</w:t>
                            </w:r>
                          </w:p>
                          <w:p w:rsidR="002D6D31" w:rsidRDefault="002D6D31" w:rsidP="001858C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D6D31" w:rsidRDefault="002D6D31" w:rsidP="001858C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Registration fee</w:t>
                            </w:r>
                            <w:r w:rsidR="00084D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="0024775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24775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proofErr w:type="spellStart"/>
                            <w:r w:rsidR="00247758">
                              <w:rPr>
                                <w:rFonts w:ascii="Times New Roman" w:hAnsi="Times New Roman" w:cs="Times New Roman"/>
                                <w:b/>
                              </w:rPr>
                              <w:t>Rs</w:t>
                            </w:r>
                            <w:proofErr w:type="spellEnd"/>
                            <w:r w:rsidR="0024775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4D091F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7E4F83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5C17E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0/-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1858CE" w:rsidRDefault="002D6D31" w:rsidP="001858C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BE5003" w:rsidRPr="007833F2" w:rsidRDefault="00946869" w:rsidP="00946869">
                            <w:pPr>
                              <w:shd w:val="clear" w:color="auto" w:fill="FFFFFF"/>
                              <w:spacing w:after="0" w:line="240" w:lineRule="auto"/>
                              <w:ind w:left="2160" w:hanging="21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Registration</w:t>
                            </w:r>
                            <w:r w:rsidR="005D44B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31878">
                              <w:rPr>
                                <w:rFonts w:ascii="Times New Roman" w:hAnsi="Times New Roman" w:cs="Times New Roman"/>
                                <w:b/>
                              </w:rPr>
                              <w:t>link:</w:t>
                            </w:r>
                            <w:r w:rsidR="0003168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410E7B" w:rsidRPr="00410E7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https://forms.gle/gjPh4HQQM</w:t>
                              </w:r>
                              <w:bookmarkStart w:id="0" w:name="_GoBack"/>
                              <w:bookmarkEnd w:id="0"/>
                              <w:r w:rsidR="00410E7B" w:rsidRPr="00410E7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2</w:t>
                              </w:r>
                              <w:r w:rsidR="00410E7B" w:rsidRPr="00410E7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LTtfLB7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6.3pt;margin-top:323.7pt;width:509.25pt;height:99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" fillcolor="white [3201]" stroked="f" strokeweight=".5pt">
                <v:textbox>
                  <w:txbxContent>
                    <w:p w:rsidR="001858CE" w:rsidRDefault="001858CE" w:rsidP="002D6D31">
                      <w:pPr>
                        <w:shd w:val="clear" w:color="auto" w:fill="FFFFFF"/>
                        <w:spacing w:after="0" w:line="240" w:lineRule="auto"/>
                        <w:ind w:left="2160" w:hanging="216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>Eligibility</w:t>
                      </w:r>
                      <w:r w:rsidR="00084D3C">
                        <w:rPr>
                          <w:rFonts w:ascii="Times New Roman" w:hAnsi="Times New Roman" w:cs="Times New Roman"/>
                          <w:b/>
                        </w:rPr>
                        <w:t xml:space="preserve">              </w:t>
                      </w:r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="002D6D3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 xml:space="preserve">Graduates / Students pursuing B.Sc. / M.Sc. / </w:t>
                      </w:r>
                      <w:proofErr w:type="spellStart"/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>B.Tech</w:t>
                      </w:r>
                      <w:proofErr w:type="spellEnd"/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 xml:space="preserve"> / </w:t>
                      </w:r>
                      <w:proofErr w:type="spellStart"/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>M.Tech</w:t>
                      </w:r>
                      <w:proofErr w:type="spellEnd"/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 xml:space="preserve"> / Research scholars / </w:t>
                      </w:r>
                      <w:r w:rsidR="00C051CE">
                        <w:rPr>
                          <w:rFonts w:ascii="Times New Roman" w:hAnsi="Times New Roman" w:cs="Times New Roman"/>
                          <w:b/>
                        </w:rPr>
                        <w:t>F</w:t>
                      </w:r>
                      <w:r w:rsidRPr="001858CE">
                        <w:rPr>
                          <w:rFonts w:ascii="Times New Roman" w:hAnsi="Times New Roman" w:cs="Times New Roman"/>
                          <w:b/>
                        </w:rPr>
                        <w:t>aculties in Life scien</w:t>
                      </w:r>
                      <w:r w:rsidR="00C051CE">
                        <w:rPr>
                          <w:rFonts w:ascii="Times New Roman" w:hAnsi="Times New Roman" w:cs="Times New Roman"/>
                          <w:b/>
                        </w:rPr>
                        <w:t>ce, Biotechnology, Microbiology.</w:t>
                      </w:r>
                    </w:p>
                    <w:p w:rsidR="002D6D31" w:rsidRDefault="002D6D31" w:rsidP="001858C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D6D31" w:rsidRDefault="002D6D31" w:rsidP="001858C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Registration fee</w:t>
                      </w:r>
                      <w:r w:rsidR="00084D3C"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="0024775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24775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spellStart"/>
                      <w:r w:rsidR="00247758">
                        <w:rPr>
                          <w:rFonts w:ascii="Times New Roman" w:hAnsi="Times New Roman" w:cs="Times New Roman"/>
                          <w:b/>
                        </w:rPr>
                        <w:t>Rs</w:t>
                      </w:r>
                      <w:proofErr w:type="spellEnd"/>
                      <w:r w:rsidR="00247758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4D091F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7E4F83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5C17E2">
                        <w:rPr>
                          <w:rFonts w:ascii="Times New Roman" w:hAnsi="Times New Roman" w:cs="Times New Roman"/>
                          <w:b/>
                        </w:rPr>
                        <w:t xml:space="preserve">0/-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1858CE" w:rsidRDefault="002D6D31" w:rsidP="001858C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BE5003" w:rsidRPr="007833F2" w:rsidRDefault="00946869" w:rsidP="00946869">
                      <w:pPr>
                        <w:shd w:val="clear" w:color="auto" w:fill="FFFFFF"/>
                        <w:spacing w:after="0" w:line="240" w:lineRule="auto"/>
                        <w:ind w:left="2160" w:hanging="21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val="en-I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Registration</w:t>
                      </w:r>
                      <w:r w:rsidR="005D44B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31878">
                        <w:rPr>
                          <w:rFonts w:ascii="Times New Roman" w:hAnsi="Times New Roman" w:cs="Times New Roman"/>
                          <w:b/>
                        </w:rPr>
                        <w:t>link:</w:t>
                      </w:r>
                      <w:r w:rsidR="0003168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10" w:history="1">
                        <w:r w:rsidR="00410E7B" w:rsidRPr="00410E7B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https://forms.gle/gjPh4HQQM</w:t>
                        </w:r>
                        <w:bookmarkStart w:id="1" w:name="_GoBack"/>
                        <w:bookmarkEnd w:id="1"/>
                        <w:r w:rsidR="00410E7B" w:rsidRPr="00410E7B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="00410E7B" w:rsidRPr="00410E7B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LTtfLB7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858CE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594FC" wp14:editId="58818427">
                <wp:simplePos x="0" y="0"/>
                <wp:positionH relativeFrom="margin">
                  <wp:posOffset>-428625</wp:posOffset>
                </wp:positionH>
                <wp:positionV relativeFrom="paragraph">
                  <wp:posOffset>933450</wp:posOffset>
                </wp:positionV>
                <wp:extent cx="6875780" cy="725805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0AF" w:rsidRDefault="00915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3.75pt;margin-top:73.5pt;width:541.4pt;height:5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B3KAIAAE4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">
                <v:textbox>
                  <w:txbxContent>
                    <w:p w:rsidR="009150AF" w:rsidRDefault="009150AF"/>
                  </w:txbxContent>
                </v:textbox>
                <w10:wrap type="square" anchorx="margin"/>
              </v:shape>
            </w:pict>
          </mc:Fallback>
        </mc:AlternateContent>
      </w:r>
      <w:r w:rsidR="004C3A9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C6404" wp14:editId="6DE5C2F2">
                <wp:simplePos x="0" y="0"/>
                <wp:positionH relativeFrom="margin">
                  <wp:posOffset>428625</wp:posOffset>
                </wp:positionH>
                <wp:positionV relativeFrom="paragraph">
                  <wp:posOffset>1038225</wp:posOffset>
                </wp:positionV>
                <wp:extent cx="5334000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FB7" w:rsidRPr="006D2136" w:rsidRDefault="00736FB7" w:rsidP="00736F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NATIONAL LEVEL ONLINE WORKSHOP ON ANALYTICAL INSTRUMENTS</w:t>
                            </w:r>
                          </w:p>
                          <w:p w:rsidR="009150AF" w:rsidRPr="009150AF" w:rsidRDefault="009150AF" w:rsidP="009150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3.75pt;margin-top:81.75pt;width:42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R1iQIAAJE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" fillcolor="white [3201]" stroked="f" strokeweight=".5pt">
                <v:textbox>
                  <w:txbxContent>
                    <w:p w:rsidR="00736FB7" w:rsidRPr="006D2136" w:rsidRDefault="00736FB7" w:rsidP="00736F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NATIONAL LEVEL ONLINE WORKSHOP ON ANALYTICAL INSTRUMENTS</w:t>
                      </w:r>
                    </w:p>
                    <w:p w:rsidR="009150AF" w:rsidRPr="009150AF" w:rsidRDefault="009150AF" w:rsidP="009150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9F1">
        <w:t xml:space="preserve">      </w:t>
      </w:r>
      <w:r w:rsidR="009150AF">
        <w:t xml:space="preserve">                                                    </w:t>
      </w:r>
      <w:r w:rsidR="009150AF">
        <w:rPr>
          <w:noProof/>
        </w:rPr>
        <w:t xml:space="preserve">   </w:t>
      </w:r>
      <w:r w:rsidR="009150AF">
        <w:rPr>
          <w:noProof/>
          <w:lang w:val="en-IN" w:eastAsia="en-IN"/>
        </w:rPr>
        <w:drawing>
          <wp:inline distT="0" distB="0" distL="0" distR="0" wp14:anchorId="639CDE7A" wp14:editId="140FD68C">
            <wp:extent cx="1888176" cy="678668"/>
            <wp:effectExtent l="0" t="0" r="0" b="7620"/>
            <wp:docPr id="2" name="Picture 2" descr="C:\Users\sandy's\Desktop\fabr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's\Desktop\fabric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" t="5770" r="5919" b="-2885"/>
                    <a:stretch/>
                  </pic:blipFill>
                  <pic:spPr bwMode="auto">
                    <a:xfrm>
                      <a:off x="0" y="0"/>
                      <a:ext cx="1888176" cy="67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A2"/>
    <w:rsid w:val="00004F2D"/>
    <w:rsid w:val="00006011"/>
    <w:rsid w:val="00011EB5"/>
    <w:rsid w:val="00031683"/>
    <w:rsid w:val="0003694A"/>
    <w:rsid w:val="00055E85"/>
    <w:rsid w:val="00061AEE"/>
    <w:rsid w:val="000774A0"/>
    <w:rsid w:val="00084D3C"/>
    <w:rsid w:val="000A4673"/>
    <w:rsid w:val="000B091F"/>
    <w:rsid w:val="0017335E"/>
    <w:rsid w:val="001858CE"/>
    <w:rsid w:val="0022175E"/>
    <w:rsid w:val="00247758"/>
    <w:rsid w:val="00282972"/>
    <w:rsid w:val="002841FE"/>
    <w:rsid w:val="0028679D"/>
    <w:rsid w:val="002A4F89"/>
    <w:rsid w:val="002D0AF7"/>
    <w:rsid w:val="002D5DBB"/>
    <w:rsid w:val="002D6D31"/>
    <w:rsid w:val="002E180C"/>
    <w:rsid w:val="00301500"/>
    <w:rsid w:val="00303A63"/>
    <w:rsid w:val="003458A1"/>
    <w:rsid w:val="00347AE6"/>
    <w:rsid w:val="003C364F"/>
    <w:rsid w:val="00410E7B"/>
    <w:rsid w:val="00491D12"/>
    <w:rsid w:val="00491DB0"/>
    <w:rsid w:val="004B289B"/>
    <w:rsid w:val="004C3A9B"/>
    <w:rsid w:val="004D091F"/>
    <w:rsid w:val="004D0E66"/>
    <w:rsid w:val="005303D6"/>
    <w:rsid w:val="0058015E"/>
    <w:rsid w:val="00594F69"/>
    <w:rsid w:val="005B74E5"/>
    <w:rsid w:val="005C17E2"/>
    <w:rsid w:val="005C502F"/>
    <w:rsid w:val="005D2DB3"/>
    <w:rsid w:val="005D400F"/>
    <w:rsid w:val="005D44B9"/>
    <w:rsid w:val="00603FA8"/>
    <w:rsid w:val="0067056F"/>
    <w:rsid w:val="006B3B93"/>
    <w:rsid w:val="00736FB7"/>
    <w:rsid w:val="007600A1"/>
    <w:rsid w:val="00773954"/>
    <w:rsid w:val="00780481"/>
    <w:rsid w:val="007833F2"/>
    <w:rsid w:val="007E4F83"/>
    <w:rsid w:val="00817B5B"/>
    <w:rsid w:val="008572C7"/>
    <w:rsid w:val="008F0A09"/>
    <w:rsid w:val="009150AF"/>
    <w:rsid w:val="00916E8C"/>
    <w:rsid w:val="00946869"/>
    <w:rsid w:val="009F5323"/>
    <w:rsid w:val="00A12642"/>
    <w:rsid w:val="00A222A6"/>
    <w:rsid w:val="00A31251"/>
    <w:rsid w:val="00A557A2"/>
    <w:rsid w:val="00AB1135"/>
    <w:rsid w:val="00AC1727"/>
    <w:rsid w:val="00AC79F1"/>
    <w:rsid w:val="00BE5003"/>
    <w:rsid w:val="00BE5D91"/>
    <w:rsid w:val="00BF4FD2"/>
    <w:rsid w:val="00C02799"/>
    <w:rsid w:val="00C051CE"/>
    <w:rsid w:val="00C41990"/>
    <w:rsid w:val="00C45CC4"/>
    <w:rsid w:val="00C80442"/>
    <w:rsid w:val="00C86997"/>
    <w:rsid w:val="00D32480"/>
    <w:rsid w:val="00D676E7"/>
    <w:rsid w:val="00DA0658"/>
    <w:rsid w:val="00DA575E"/>
    <w:rsid w:val="00DC7C26"/>
    <w:rsid w:val="00DE0C5B"/>
    <w:rsid w:val="00E31878"/>
    <w:rsid w:val="00E60B45"/>
    <w:rsid w:val="00E71C53"/>
    <w:rsid w:val="00E92D2C"/>
    <w:rsid w:val="00F41F9F"/>
    <w:rsid w:val="00F61561"/>
    <w:rsid w:val="00FE2AC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7833F2"/>
  </w:style>
  <w:style w:type="character" w:styleId="Hyperlink">
    <w:name w:val="Hyperlink"/>
    <w:basedOn w:val="DefaultParagraphFont"/>
    <w:uiPriority w:val="99"/>
    <w:unhideWhenUsed/>
    <w:rsid w:val="001858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F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44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7833F2"/>
  </w:style>
  <w:style w:type="character" w:styleId="Hyperlink">
    <w:name w:val="Hyperlink"/>
    <w:basedOn w:val="DefaultParagraphFont"/>
    <w:uiPriority w:val="99"/>
    <w:unhideWhenUsed/>
    <w:rsid w:val="001858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F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4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tb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joseph.j@vit.ac.i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tbi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johnjoseph.j@vit.ac.in" TargetMode="External"/><Relationship Id="rId10" Type="http://schemas.openxmlformats.org/officeDocument/2006/relationships/hyperlink" Target="https://forms.gle/gjPh4HQQM2LTtfL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jPh4HQQM2LTtfL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sandy's</dc:creator>
  <cp:lastModifiedBy>Admin</cp:lastModifiedBy>
  <cp:revision>36</cp:revision>
  <cp:lastPrinted>2020-06-15T11:17:00Z</cp:lastPrinted>
  <dcterms:created xsi:type="dcterms:W3CDTF">2020-08-28T08:31:00Z</dcterms:created>
  <dcterms:modified xsi:type="dcterms:W3CDTF">2021-02-02T10:35:00Z</dcterms:modified>
</cp:coreProperties>
</file>